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7A34F732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 w:rsidR="0036073F">
        <w:rPr>
          <w:rFonts w:ascii="Times New Roman" w:eastAsia="MS Mincho" w:hAnsi="Times New Roman" w:cs="Times New Roman"/>
          <w:b/>
          <w:bCs/>
          <w:sz w:val="20"/>
          <w:szCs w:val="20"/>
        </w:rPr>
        <w:t>4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5B9B3816" w14:textId="77777777" w:rsidR="00E547B0" w:rsidRPr="00F900A4" w:rsidRDefault="00E547B0" w:rsidP="00E547B0">
      <w:pPr>
        <w:tabs>
          <w:tab w:val="left" w:pos="1080"/>
        </w:tabs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6CC38FD0" w14:textId="019C2E7D" w:rsidR="00E547B0" w:rsidRPr="00F900A4" w:rsidRDefault="00E547B0" w:rsidP="00E547B0">
      <w:pPr>
        <w:tabs>
          <w:tab w:val="left" w:pos="1080"/>
        </w:tabs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 xml:space="preserve">….……………………………..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…...…………….., dnia ……………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="0036073F">
        <w:rPr>
          <w:rFonts w:ascii="Times New Roman" w:eastAsia="MS Mincho" w:hAnsi="Times New Roman" w:cs="Times New Roman"/>
          <w:sz w:val="18"/>
          <w:szCs w:val="18"/>
        </w:rPr>
        <w:t xml:space="preserve">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(pieczęć </w:t>
      </w:r>
      <w:r w:rsidR="0036073F">
        <w:rPr>
          <w:rFonts w:ascii="Times New Roman" w:eastAsia="MS Mincho" w:hAnsi="Times New Roman" w:cs="Times New Roman"/>
          <w:sz w:val="18"/>
          <w:szCs w:val="18"/>
        </w:rPr>
        <w:t>uczelni</w:t>
      </w:r>
      <w:r w:rsidRPr="00F900A4">
        <w:rPr>
          <w:rFonts w:ascii="Times New Roman" w:eastAsia="MS Mincho" w:hAnsi="Times New Roman" w:cs="Times New Roman"/>
          <w:sz w:val="18"/>
          <w:szCs w:val="18"/>
        </w:rPr>
        <w:t>)</w:t>
      </w:r>
    </w:p>
    <w:p w14:paraId="593D661B" w14:textId="77777777" w:rsidR="0036073F" w:rsidRDefault="0036073F" w:rsidP="0036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4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</w:t>
      </w:r>
      <w:r w:rsidRPr="005D74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PLANOWANYCH STUDIACH PODYPLOMOWYCH</w:t>
      </w:r>
    </w:p>
    <w:p w14:paraId="68FB60D5" w14:textId="77777777" w:rsidR="0036073F" w:rsidRDefault="0036073F" w:rsidP="0036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0B9E8" w14:textId="183864A6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Imię i nazwisko kandydata……………………………………………..………………...………………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…………..</w:t>
      </w:r>
    </w:p>
    <w:p w14:paraId="0388EA80" w14:textId="1969353E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…………..</w:t>
      </w:r>
    </w:p>
    <w:p w14:paraId="3698F5A9" w14:textId="4BBD38C2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Adres zamieszkania:………………………………………………………………………………………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</w:t>
      </w:r>
    </w:p>
    <w:p w14:paraId="251520F9" w14:textId="3FBEFA88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Ubiega się o studia podyplomowe na kierunku ……………………………………....................................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  <w:r w:rsidRPr="0036073F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…………………………………………………………………………………………………...................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369EBC5C" w14:textId="13C68931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Nazwa i adres organizatora studiów podyplomowych……………………………………………………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</w:t>
      </w:r>
    </w:p>
    <w:p w14:paraId="02ACEF57" w14:textId="651F9DA8" w:rsidR="0036073F" w:rsidRPr="0036073F" w:rsidRDefault="0036073F" w:rsidP="0036073F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Pr="0036073F">
        <w:rPr>
          <w:rFonts w:ascii="Times New Roman" w:eastAsia="Times New Roman" w:hAnsi="Times New Roman" w:cs="Times New Roman"/>
          <w:lang w:eastAsia="pl-PL"/>
        </w:rPr>
        <w:t>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3F668EE2" w14:textId="2850B1E0" w:rsidR="0036073F" w:rsidRPr="0036073F" w:rsidRDefault="0036073F" w:rsidP="0036073F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NIP………………………………………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…..</w:t>
      </w:r>
      <w:r w:rsidRPr="0036073F">
        <w:rPr>
          <w:rFonts w:ascii="Times New Roman" w:eastAsia="Times New Roman" w:hAnsi="Times New Roman" w:cs="Times New Roman"/>
          <w:lang w:eastAsia="pl-PL"/>
        </w:rPr>
        <w:t>……. REGON…………………………………………………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…….</w:t>
      </w:r>
      <w:r w:rsidRPr="0036073F">
        <w:rPr>
          <w:rFonts w:ascii="Times New Roman" w:eastAsia="Times New Roman" w:hAnsi="Times New Roman" w:cs="Times New Roman"/>
          <w:lang w:eastAsia="pl-PL"/>
        </w:rPr>
        <w:t>.</w:t>
      </w:r>
    </w:p>
    <w:p w14:paraId="5C84495F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 xml:space="preserve">Termin realizacji studiów podyplomowych objętych programem nauczania (dzień-miesiąc-rok) : </w:t>
      </w:r>
      <w:r w:rsidRPr="0036073F">
        <w:rPr>
          <w:rFonts w:ascii="Times New Roman" w:eastAsia="Times New Roman" w:hAnsi="Times New Roman" w:cs="Times New Roman"/>
          <w:lang w:eastAsia="pl-PL"/>
        </w:rPr>
        <w:br/>
        <w:t>od ………………………………. do…………………………….</w:t>
      </w:r>
    </w:p>
    <w:p w14:paraId="59FFA71D" w14:textId="369E6CF4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Planowany termin obrony pracy dyplomowej: 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</w:t>
      </w:r>
    </w:p>
    <w:p w14:paraId="3FBAE910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Forma zajęć: stacjonarna, za pomocą środków komunikacji elektronicznej, hybrydowa.</w:t>
      </w:r>
      <w:r w:rsidRPr="0036073F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</w:p>
    <w:p w14:paraId="008BE960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 xml:space="preserve">Koszt studiów podyplomowych wynosi: ……………….…….. zł </w:t>
      </w:r>
      <w:r w:rsidRPr="0036073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1284C432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Numer rachunku bankowego organizatora studiów podyplomowych: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"/>
        <w:gridCol w:w="319"/>
        <w:gridCol w:w="340"/>
        <w:gridCol w:w="319"/>
        <w:gridCol w:w="320"/>
        <w:gridCol w:w="320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</w:tblGrid>
      <w:tr w:rsidR="0036073F" w14:paraId="6C3F06C6" w14:textId="77777777" w:rsidTr="007578BF">
        <w:tc>
          <w:tcPr>
            <w:tcW w:w="321" w:type="dxa"/>
          </w:tcPr>
          <w:p w14:paraId="0A676E1D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1" w:type="dxa"/>
          </w:tcPr>
          <w:p w14:paraId="3CF7F323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1" w:type="dxa"/>
          </w:tcPr>
          <w:p w14:paraId="0F376870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1" w:type="dxa"/>
          </w:tcPr>
          <w:p w14:paraId="5BAE3CE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4662FD7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5EA2F474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C88FCC1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1E554032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478C8DF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762F015D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4543550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D8E008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3BB6F2F1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7492CE5B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3F036BD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14D482A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CD62F0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0FD7DD9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675DB7D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162DFE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935726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32726ABA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6A7539D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2E389F8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4D4D079C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F29D86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35F63AC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1D7F942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42646242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01A44A3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AC7DFB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50DDE8F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</w:tr>
    </w:tbl>
    <w:p w14:paraId="48F3B8DD" w14:textId="77777777" w:rsidR="0036073F" w:rsidRDefault="0036073F" w:rsidP="00360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7D585" w14:textId="605174EB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Tytuł przelewu:……………………………………………………………………...……………….…</w:t>
      </w:r>
      <w:r w:rsidRPr="0036073F">
        <w:rPr>
          <w:rFonts w:ascii="Times New Roman" w:eastAsia="Times New Roman" w:hAnsi="Times New Roman" w:cs="Times New Roman"/>
          <w:lang w:eastAsia="pl-PL"/>
        </w:rPr>
        <w:t>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4C9723FC" w14:textId="43BC3353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Imię, nazwisko i nr telefonu osoby upoważnionej do udzielania informacji: 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………..</w:t>
      </w:r>
    </w:p>
    <w:p w14:paraId="5D4C5E20" w14:textId="06EE8FF6" w:rsidR="0036073F" w:rsidRPr="0036073F" w:rsidRDefault="0036073F" w:rsidP="0036073F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</w:t>
      </w:r>
    </w:p>
    <w:p w14:paraId="55C3DAD3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Zaświadczenie wydaje się dla Powiatowego Urzędu Pracy w Inowrocławiu.</w:t>
      </w:r>
    </w:p>
    <w:p w14:paraId="55AEAB64" w14:textId="77777777" w:rsidR="0036073F" w:rsidRDefault="0036073F" w:rsidP="00360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1F3E5" w14:textId="77777777" w:rsidR="0036073F" w:rsidRDefault="0036073F" w:rsidP="0036073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484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</w:t>
      </w:r>
    </w:p>
    <w:p w14:paraId="6526667D" w14:textId="77777777" w:rsidR="0036073F" w:rsidRPr="00F321D7" w:rsidRDefault="0036073F" w:rsidP="0036073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5D748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5D7484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i podpis osoby</w:t>
      </w:r>
    </w:p>
    <w:p w14:paraId="39B37688" w14:textId="4AB0117D" w:rsidR="0036073F" w:rsidRDefault="0036073F" w:rsidP="0036073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</w:t>
      </w:r>
      <w:r w:rsidRPr="005D7484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wystawiającej zaświadczenie)</w:t>
      </w:r>
    </w:p>
    <w:p w14:paraId="1A1C3F62" w14:textId="77777777" w:rsidR="008A218D" w:rsidRDefault="008A218D" w:rsidP="0036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D71068" w14:textId="09158858" w:rsidR="0036073F" w:rsidRPr="0036073F" w:rsidRDefault="0036073F" w:rsidP="0036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073F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Wymagane załączniki:</w:t>
      </w:r>
    </w:p>
    <w:p w14:paraId="399D26D2" w14:textId="77777777" w:rsidR="0036073F" w:rsidRPr="0036073F" w:rsidRDefault="0036073F" w:rsidP="0036073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6073F">
        <w:rPr>
          <w:rFonts w:ascii="Times New Roman" w:hAnsi="Times New Roman" w:cs="Times New Roman"/>
          <w:iCs/>
          <w:sz w:val="20"/>
          <w:szCs w:val="20"/>
        </w:rPr>
        <w:t>Program w/w studiów podyplomowych,</w:t>
      </w:r>
    </w:p>
    <w:p w14:paraId="39E9D294" w14:textId="77777777" w:rsidR="0036073F" w:rsidRDefault="0036073F" w:rsidP="003607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D74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___________________________________________________</w:t>
      </w:r>
    </w:p>
    <w:p w14:paraId="50CF07B9" w14:textId="48B85AE8" w:rsidR="00D258B6" w:rsidRPr="008A218D" w:rsidRDefault="0036073F" w:rsidP="008A21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t>1 Niepotrzebne skreślić.</w:t>
      </w: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2 Bez kosztów tj. wpisowe, opłata za dokumenty itp.</w:t>
      </w:r>
    </w:p>
    <w:sectPr w:rsidR="00D258B6" w:rsidRPr="008A218D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E4AB" w14:textId="77777777" w:rsidR="005B38A7" w:rsidRDefault="005B38A7" w:rsidP="00FD689E">
      <w:pPr>
        <w:spacing w:after="0" w:line="240" w:lineRule="auto"/>
      </w:pPr>
      <w:r>
        <w:separator/>
      </w:r>
    </w:p>
  </w:endnote>
  <w:endnote w:type="continuationSeparator" w:id="0">
    <w:p w14:paraId="6C531AFE" w14:textId="77777777" w:rsidR="005B38A7" w:rsidRDefault="005B38A7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C45D" w14:textId="77777777" w:rsidR="005B38A7" w:rsidRDefault="005B38A7" w:rsidP="00FD689E">
      <w:pPr>
        <w:spacing w:after="0" w:line="240" w:lineRule="auto"/>
      </w:pPr>
      <w:r>
        <w:separator/>
      </w:r>
    </w:p>
  </w:footnote>
  <w:footnote w:type="continuationSeparator" w:id="0">
    <w:p w14:paraId="13789191" w14:textId="77777777" w:rsidR="005B38A7" w:rsidRDefault="005B38A7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2A7697"/>
    <w:multiLevelType w:val="hybridMultilevel"/>
    <w:tmpl w:val="06AA1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4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3"/>
  </w:num>
  <w:num w:numId="3" w16cid:durableId="2126847364">
    <w:abstractNumId w:val="35"/>
  </w:num>
  <w:num w:numId="4" w16cid:durableId="430661159">
    <w:abstractNumId w:val="12"/>
  </w:num>
  <w:num w:numId="5" w16cid:durableId="890966738">
    <w:abstractNumId w:val="20"/>
  </w:num>
  <w:num w:numId="6" w16cid:durableId="1264071983">
    <w:abstractNumId w:val="25"/>
  </w:num>
  <w:num w:numId="7" w16cid:durableId="671638896">
    <w:abstractNumId w:val="1"/>
  </w:num>
  <w:num w:numId="8" w16cid:durableId="1650745325">
    <w:abstractNumId w:val="29"/>
  </w:num>
  <w:num w:numId="9" w16cid:durableId="1438795561">
    <w:abstractNumId w:val="16"/>
  </w:num>
  <w:num w:numId="10" w16cid:durableId="1001009371">
    <w:abstractNumId w:val="23"/>
  </w:num>
  <w:num w:numId="11" w16cid:durableId="2013219075">
    <w:abstractNumId w:val="32"/>
  </w:num>
  <w:num w:numId="12" w16cid:durableId="993989323">
    <w:abstractNumId w:val="17"/>
  </w:num>
  <w:num w:numId="13" w16cid:durableId="1993868829">
    <w:abstractNumId w:val="34"/>
  </w:num>
  <w:num w:numId="14" w16cid:durableId="308360519">
    <w:abstractNumId w:val="24"/>
  </w:num>
  <w:num w:numId="15" w16cid:durableId="216934822">
    <w:abstractNumId w:val="4"/>
  </w:num>
  <w:num w:numId="16" w16cid:durableId="621303705">
    <w:abstractNumId w:val="27"/>
  </w:num>
  <w:num w:numId="17" w16cid:durableId="1259675879">
    <w:abstractNumId w:val="21"/>
  </w:num>
  <w:num w:numId="18" w16cid:durableId="1061754798">
    <w:abstractNumId w:val="11"/>
  </w:num>
  <w:num w:numId="19" w16cid:durableId="534196767">
    <w:abstractNumId w:val="9"/>
  </w:num>
  <w:num w:numId="20" w16cid:durableId="421342112">
    <w:abstractNumId w:val="10"/>
  </w:num>
  <w:num w:numId="21" w16cid:durableId="237133257">
    <w:abstractNumId w:val="13"/>
  </w:num>
  <w:num w:numId="22" w16cid:durableId="1795905518">
    <w:abstractNumId w:val="36"/>
  </w:num>
  <w:num w:numId="23" w16cid:durableId="1952087918">
    <w:abstractNumId w:val="2"/>
  </w:num>
  <w:num w:numId="24" w16cid:durableId="1404983349">
    <w:abstractNumId w:val="18"/>
  </w:num>
  <w:num w:numId="25" w16cid:durableId="678119042">
    <w:abstractNumId w:val="14"/>
  </w:num>
  <w:num w:numId="26" w16cid:durableId="1085105694">
    <w:abstractNumId w:val="26"/>
  </w:num>
  <w:num w:numId="27" w16cid:durableId="868763159">
    <w:abstractNumId w:val="7"/>
  </w:num>
  <w:num w:numId="28" w16cid:durableId="186413214">
    <w:abstractNumId w:val="19"/>
  </w:num>
  <w:num w:numId="29" w16cid:durableId="743988177">
    <w:abstractNumId w:val="15"/>
  </w:num>
  <w:num w:numId="30" w16cid:durableId="1339116492">
    <w:abstractNumId w:val="30"/>
  </w:num>
  <w:num w:numId="31" w16cid:durableId="751387563">
    <w:abstractNumId w:val="3"/>
  </w:num>
  <w:num w:numId="32" w16cid:durableId="1212379727">
    <w:abstractNumId w:val="6"/>
  </w:num>
  <w:num w:numId="33" w16cid:durableId="1265919027">
    <w:abstractNumId w:val="31"/>
  </w:num>
  <w:num w:numId="34" w16cid:durableId="960495957">
    <w:abstractNumId w:val="0"/>
  </w:num>
  <w:num w:numId="35" w16cid:durableId="1705516685">
    <w:abstractNumId w:val="8"/>
  </w:num>
  <w:num w:numId="36" w16cid:durableId="2013143119">
    <w:abstractNumId w:val="22"/>
  </w:num>
  <w:num w:numId="37" w16cid:durableId="1360550781">
    <w:abstractNumId w:val="28"/>
  </w:num>
  <w:num w:numId="38" w16cid:durableId="18089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073F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B38A7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218D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D2B49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20</cp:revision>
  <cp:lastPrinted>2025-08-20T08:29:00Z</cp:lastPrinted>
  <dcterms:created xsi:type="dcterms:W3CDTF">2025-08-27T06:47:00Z</dcterms:created>
  <dcterms:modified xsi:type="dcterms:W3CDTF">2025-09-08T06:23:00Z</dcterms:modified>
</cp:coreProperties>
</file>